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682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 назначении административного наказания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14 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значения Сургута ХМАО-Югры Зиннурова Т.И.,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находящийся по адресу: Тюменская область,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509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Пискарева А.Е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правонарушении, предусмотренном частью 1 статьи 12.8 Кодекса Российской Федерации об административных правонарушениях, в отношении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Пискарева Алексея Евгеньевича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1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20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минут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автодороге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возле д.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Мира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городе Сургуте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Пискарев А.Е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управлял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транспортным средством </w:t>
      </w:r>
      <w:r>
        <w:rPr>
          <w:rStyle w:val="cat-CarMakeModelgrp-21rplc-15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имеющим </w:t>
      </w:r>
      <w:r>
        <w:rPr>
          <w:rStyle w:val="cat-CarNumbergrp-22rplc-17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 находясь в состоянии опьянения, чем нарушил пункт 2.7 Правил дорожного движения Российской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Пискарев А.Е</w:t>
      </w:r>
      <w:r>
        <w:rPr>
          <w:rFonts w:ascii="Times New Roman" w:eastAsia="Times New Roman" w:hAnsi="Times New Roman" w:cs="Times New Roman"/>
          <w:sz w:val="26"/>
          <w:szCs w:val="26"/>
        </w:rPr>
        <w:t>. в судебном заседании вину признал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заслушав </w:t>
      </w:r>
      <w:r>
        <w:rPr>
          <w:rFonts w:ascii="Times New Roman" w:eastAsia="Times New Roman" w:hAnsi="Times New Roman" w:cs="Times New Roman"/>
          <w:sz w:val="26"/>
          <w:szCs w:val="26"/>
        </w:rPr>
        <w:t>Пискарева А.Е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приходит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пункту 2.7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№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1090 (с изменениями и дополнениями),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обосновании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Пискарева А.Е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административном правонарушении представлены следующие доказательства: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ХМ № </w:t>
      </w:r>
      <w:r>
        <w:rPr>
          <w:rFonts w:ascii="Times New Roman" w:eastAsia="Times New Roman" w:hAnsi="Times New Roman" w:cs="Times New Roman"/>
          <w:sz w:val="26"/>
          <w:szCs w:val="26"/>
        </w:rPr>
        <w:t>675251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которо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 в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на автодороге возле д. </w:t>
      </w:r>
      <w:r>
        <w:rPr>
          <w:rFonts w:ascii="Times New Roman" w:eastAsia="Times New Roman" w:hAnsi="Times New Roman" w:cs="Times New Roman"/>
          <w:sz w:val="26"/>
          <w:szCs w:val="26"/>
        </w:rPr>
        <w:t>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городе Сургуте, </w:t>
      </w:r>
      <w:r>
        <w:rPr>
          <w:rFonts w:ascii="Times New Roman" w:eastAsia="Times New Roman" w:hAnsi="Times New Roman" w:cs="Times New Roman"/>
          <w:sz w:val="26"/>
          <w:szCs w:val="26"/>
        </w:rPr>
        <w:t>Пискарев А.Е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управлял транспортным средством </w:t>
      </w:r>
      <w:r>
        <w:rPr>
          <w:rStyle w:val="cat-CarMakeModelgrp-21rplc-28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имеющим </w:t>
      </w:r>
      <w:r>
        <w:rPr>
          <w:rStyle w:val="cat-CarNumbergrp-22rplc-30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>, находясь в состоянии опьянения, чем нарушил пункт 2.7 Правил дорожного движения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widowControl w:val="0"/>
        <w:spacing w:before="5" w:after="0" w:line="322" w:lineRule="atLeast"/>
        <w:ind w:left="568" w:right="1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карточка операции с ВУ; </w:t>
      </w:r>
    </w:p>
    <w:p>
      <w:pPr>
        <w:widowControl w:val="0"/>
        <w:spacing w:before="0" w:after="0" w:line="322" w:lineRule="atLeast"/>
        <w:ind w:left="142" w:right="10" w:firstLine="425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справка инспектора ОИАЗ Госавтоинспекции ОМВД России по городу Сургуту;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отстранении от управления транспортным средством 86 ПК </w:t>
      </w:r>
      <w:r>
        <w:rPr>
          <w:rFonts w:ascii="Times New Roman" w:eastAsia="Times New Roman" w:hAnsi="Times New Roman" w:cs="Times New Roman"/>
          <w:sz w:val="26"/>
          <w:szCs w:val="26"/>
        </w:rPr>
        <w:t>078751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20.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>Пискарев А.Е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sz w:val="26"/>
          <w:szCs w:val="26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отстранен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управления транспортным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средством </w:t>
      </w:r>
      <w:r>
        <w:rPr>
          <w:rStyle w:val="cat-CarMakeModelgrp-21rplc-37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3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имеющим </w:t>
      </w:r>
      <w:r>
        <w:rPr>
          <w:rStyle w:val="cat-CarNumbergrp-22rplc-39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 наличии признаков опьянения.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Копию протокола </w:t>
      </w:r>
      <w:r>
        <w:rPr>
          <w:rFonts w:ascii="Times New Roman" w:eastAsia="Times New Roman" w:hAnsi="Times New Roman" w:cs="Times New Roman"/>
          <w:sz w:val="26"/>
          <w:szCs w:val="26"/>
        </w:rPr>
        <w:t>Пискарев А.Е</w:t>
      </w:r>
      <w:r>
        <w:rPr>
          <w:rFonts w:ascii="Times New Roman" w:eastAsia="Times New Roman" w:hAnsi="Times New Roman" w:cs="Times New Roman"/>
          <w:sz w:val="26"/>
          <w:szCs w:val="26"/>
        </w:rPr>
        <w:t>. получил. Протокол составлен с применением видеофиксации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результат освидетельствования на бумажном носителе, согласно которому в выдыхаемом </w:t>
      </w:r>
      <w:r>
        <w:rPr>
          <w:rFonts w:ascii="Times New Roman" w:eastAsia="Times New Roman" w:hAnsi="Times New Roman" w:cs="Times New Roman"/>
          <w:sz w:val="26"/>
          <w:szCs w:val="26"/>
        </w:rPr>
        <w:t>Пискаревым А.Е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воздухе зафиксировано наличие абсолютного этилового спирта в количестве 0.</w:t>
      </w:r>
      <w:r>
        <w:rPr>
          <w:rFonts w:ascii="Times New Roman" w:eastAsia="Times New Roman" w:hAnsi="Times New Roman" w:cs="Times New Roman"/>
          <w:sz w:val="26"/>
          <w:szCs w:val="26"/>
        </w:rPr>
        <w:t>330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мг/л. Результат подписан </w:t>
      </w:r>
      <w:r>
        <w:rPr>
          <w:rFonts w:ascii="Times New Roman" w:eastAsia="Times New Roman" w:hAnsi="Times New Roman" w:cs="Times New Roman"/>
          <w:sz w:val="26"/>
          <w:szCs w:val="26"/>
        </w:rPr>
        <w:t>Пискаревым А.Е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 каких-либо замечаний. Освидетельствование проведено с применением видеофиксации;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акт освидетельствования на состояние алкогольного опьянения 86 ГП </w:t>
      </w:r>
      <w:r>
        <w:rPr>
          <w:rFonts w:ascii="Times New Roman" w:eastAsia="Times New Roman" w:hAnsi="Times New Roman" w:cs="Times New Roman"/>
          <w:sz w:val="26"/>
          <w:szCs w:val="26"/>
        </w:rPr>
        <w:t>075051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согласно которому при наличии признаков опьянения: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запах алкоголя изо рта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Пискарева А.Е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Данный акт составлен с применением видеофиксации;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86 СП №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6751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.2025 года о задержании транспортного средства; </w:t>
      </w:r>
    </w:p>
    <w:p>
      <w:pPr>
        <w:widowControl w:val="0"/>
        <w:spacing w:before="5" w:after="0" w:line="322" w:lineRule="atLeast"/>
        <w:ind w:left="77" w:right="10" w:firstLine="562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рапорт сотрудник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ИДПС ОБДПС ГАИ УМВД России по г. Сургуту, в котором изложены обстоятельства административного правонарушения;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- сведения о привлечении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Пискарева А.Е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CD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диск с видеофиксацией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роцедуры освидетельствования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состояние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>Пискарева А.Е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содержащий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видеофайлов.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Пискарева А.Е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Пискарева А.Е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судья квалифицирует по части 1 статьи 12.8 Кодекса Российской Федерации об административных правонарушениях, то есть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ответственность, предусмотренных ст. 4.2 КоАП РФ, суд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учитывает признание вины и раскаяние в содеянном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предусмотренных статьёй 4.3 КоАП РФ, суд признает повторное совершение однородного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 судья,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Пискарева А.Е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 смягчающи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наличие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принимая во внимание обстоятельства совершения административного правонарушения, полагает необходимым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Пискарев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с лишением права управления транспортными средствами, поскольку данный вид наказания является справедливым и соразмерным содеянному.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spacing w:before="0" w:after="0"/>
        <w:ind w:firstLine="567"/>
        <w:jc w:val="center"/>
        <w:rPr>
          <w:sz w:val="26"/>
          <w:szCs w:val="26"/>
        </w:rPr>
      </w:pP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Пискарева Алексея Евгеньевича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</w:t>
      </w:r>
      <w:r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размере 45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</w:t>
      </w:r>
      <w:r>
        <w:rPr>
          <w:rFonts w:ascii="Times New Roman" w:eastAsia="Times New Roman" w:hAnsi="Times New Roman" w:cs="Times New Roman"/>
          <w:sz w:val="26"/>
          <w:szCs w:val="26"/>
        </w:rPr>
        <w:t>сорок пять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тысяч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шесть</w:t>
      </w:r>
      <w:r>
        <w:rPr>
          <w:rFonts w:ascii="Times New Roman" w:eastAsia="Times New Roman" w:hAnsi="Times New Roman" w:cs="Times New Roman"/>
          <w:sz w:val="26"/>
          <w:szCs w:val="26"/>
        </w:rPr>
        <w:t>) месяцев.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оплачивать на номер счета получателя платежа 03100643000000018700 в РКЦ Ханты-Мансийск; БИК 007162163; ОКТМО </w:t>
      </w:r>
      <w:r>
        <w:rPr>
          <w:rFonts w:ascii="Times New Roman" w:eastAsia="Times New Roman" w:hAnsi="Times New Roman" w:cs="Times New Roman"/>
          <w:sz w:val="26"/>
          <w:szCs w:val="26"/>
        </w:rPr>
        <w:t>718 2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6 000; ИНН 860 101 0390; КПП 860 101 001; КБК 18811601123010001140;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40102810245370000007. Получатель: УФК по ХМАО-Югре (УМВД России по ХМАО-Югре); УИН 188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104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862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7803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Госавтоинспекцию </w:t>
      </w:r>
      <w:r>
        <w:rPr>
          <w:rFonts w:ascii="Times New Roman" w:eastAsia="Times New Roman" w:hAnsi="Times New Roman" w:cs="Times New Roman"/>
          <w:sz w:val="26"/>
          <w:szCs w:val="26"/>
        </w:rPr>
        <w:t>УМВД России по г. Сургут</w:t>
      </w:r>
      <w:r>
        <w:rPr>
          <w:rFonts w:ascii="Times New Roman" w:eastAsia="Times New Roman" w:hAnsi="Times New Roman" w:cs="Times New Roman"/>
          <w:sz w:val="26"/>
          <w:szCs w:val="26"/>
        </w:rPr>
        <w:t>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статьи 32.7 Кодекса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указанного срока возобновляется со дня сдачи лицом или изъятия у него соответствующего документа.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с подачей жалобы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мировую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Т.И. Зиннурова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 «14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№5 Сургутского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682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частью 1 статьи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>
      <w:pPr>
        <w:widowControl w:val="0"/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представить по адресу: г. Сургу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т, ул. Гагарина, дом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>
        <w:rPr>
          <w:rFonts w:ascii="Times New Roman" w:eastAsia="Times New Roman" w:hAnsi="Times New Roman" w:cs="Times New Roman"/>
          <w:sz w:val="22"/>
          <w:szCs w:val="22"/>
        </w:rPr>
        <w:t>106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либо на электронную почту 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Surgut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5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@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mirsud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86.</w:t>
      </w:r>
      <w:r>
        <w:rPr>
          <w:rFonts w:ascii="Times New Roman" w:eastAsia="Times New Roman" w:hAnsi="Times New Roman" w:cs="Times New Roman"/>
          <w:sz w:val="22"/>
          <w:szCs w:val="22"/>
          <w:u w:val="single"/>
        </w:rPr>
        <w:t>ru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CarMakeModelgrp-21rplc-15">
    <w:name w:val="cat-CarMakeModel grp-21 rplc-15"/>
    <w:basedOn w:val="DefaultParagraphFont"/>
  </w:style>
  <w:style w:type="character" w:customStyle="1" w:styleId="cat-UserDefinedgrp-32rplc-16">
    <w:name w:val="cat-UserDefined grp-32 rplc-16"/>
    <w:basedOn w:val="DefaultParagraphFont"/>
  </w:style>
  <w:style w:type="character" w:customStyle="1" w:styleId="cat-CarNumbergrp-22rplc-17">
    <w:name w:val="cat-CarNumber grp-22 rplc-17"/>
    <w:basedOn w:val="DefaultParagraphFont"/>
  </w:style>
  <w:style w:type="character" w:customStyle="1" w:styleId="cat-CarMakeModelgrp-21rplc-28">
    <w:name w:val="cat-CarMakeModel grp-21 rplc-28"/>
    <w:basedOn w:val="DefaultParagraphFont"/>
  </w:style>
  <w:style w:type="character" w:customStyle="1" w:styleId="cat-UserDefinedgrp-32rplc-29">
    <w:name w:val="cat-UserDefined grp-32 rplc-29"/>
    <w:basedOn w:val="DefaultParagraphFont"/>
  </w:style>
  <w:style w:type="character" w:customStyle="1" w:styleId="cat-CarNumbergrp-22rplc-30">
    <w:name w:val="cat-CarNumber grp-22 rplc-30"/>
    <w:basedOn w:val="DefaultParagraphFont"/>
  </w:style>
  <w:style w:type="character" w:customStyle="1" w:styleId="cat-CarMakeModelgrp-21rplc-37">
    <w:name w:val="cat-CarMakeModel grp-21 rplc-37"/>
    <w:basedOn w:val="DefaultParagraphFont"/>
  </w:style>
  <w:style w:type="character" w:customStyle="1" w:styleId="cat-UserDefinedgrp-32rplc-38">
    <w:name w:val="cat-UserDefined grp-32 rplc-38"/>
    <w:basedOn w:val="DefaultParagraphFont"/>
  </w:style>
  <w:style w:type="character" w:customStyle="1" w:styleId="cat-CarNumbergrp-22rplc-39">
    <w:name w:val="cat-CarNumber grp-22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